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8" w:rsidRPr="00120CA8" w:rsidRDefault="00120CA8" w:rsidP="00120CA8">
      <w:pPr>
        <w:pStyle w:val="NormalWeb"/>
        <w:spacing w:line="215" w:lineRule="atLeast"/>
        <w:jc w:val="center"/>
        <w:rPr>
          <w:b/>
          <w:color w:val="000000"/>
        </w:rPr>
      </w:pPr>
      <w:r w:rsidRPr="00120CA8">
        <w:rPr>
          <w:b/>
          <w:color w:val="000000"/>
        </w:rPr>
        <w:t>VENDIM</w:t>
      </w:r>
    </w:p>
    <w:p w:rsidR="00120CA8" w:rsidRPr="00120CA8" w:rsidRDefault="00120CA8" w:rsidP="00120CA8">
      <w:pPr>
        <w:pStyle w:val="NormalWeb"/>
        <w:spacing w:line="215" w:lineRule="atLeast"/>
        <w:jc w:val="center"/>
        <w:rPr>
          <w:b/>
          <w:color w:val="000000"/>
        </w:rPr>
      </w:pPr>
      <w:r w:rsidRPr="00120CA8">
        <w:rPr>
          <w:b/>
          <w:color w:val="000000"/>
        </w:rPr>
        <w:t>Nr. 410, datë 27.6.2012</w:t>
      </w:r>
    </w:p>
    <w:p w:rsidR="00120CA8" w:rsidRPr="00120CA8" w:rsidRDefault="00120CA8" w:rsidP="00120CA8">
      <w:pPr>
        <w:pStyle w:val="NormalWeb"/>
        <w:spacing w:line="215" w:lineRule="atLeast"/>
        <w:jc w:val="center"/>
        <w:rPr>
          <w:b/>
          <w:color w:val="000000"/>
        </w:rPr>
      </w:pPr>
      <w:r w:rsidRPr="00120CA8">
        <w:rPr>
          <w:b/>
          <w:color w:val="000000"/>
        </w:rPr>
        <w:t>PËR PËRCAKTIMIN E RREGULLAVE DHE TË PROCEDURAVE TË NDRYSHIMIT TË KATEGORIVE TË RESURSEVE TË TOKËS</w:t>
      </w:r>
    </w:p>
    <w:p w:rsidR="00120CA8" w:rsidRPr="00120CA8" w:rsidRDefault="00120CA8" w:rsidP="00120CA8">
      <w:pPr>
        <w:pStyle w:val="NormalWeb"/>
        <w:spacing w:line="215" w:lineRule="atLeast"/>
        <w:jc w:val="both"/>
        <w:rPr>
          <w:color w:val="000000"/>
        </w:rPr>
      </w:pPr>
      <w:r w:rsidRPr="00120CA8">
        <w:rPr>
          <w:color w:val="000000"/>
        </w:rPr>
        <w:t>Në mbështetje të nenit 100 të Kushtetutës dhe të nenit 11/1 të ligjit nr. 8752, datë 26.3.2001 "Për krijimin dhe funksionimin e strukturave për administrimin dhe mbrojtjen e tokës", të ndryshuar, me propozimin e Ministrit të Bujqësisë, Ushqimit dhe Mbrojtjes së Konsumatorit, Këshilli i Ministrave</w:t>
      </w:r>
    </w:p>
    <w:p w:rsidR="00120CA8" w:rsidRPr="005A07F7" w:rsidRDefault="00120CA8" w:rsidP="005A07F7">
      <w:pPr>
        <w:pStyle w:val="NormalWeb"/>
        <w:spacing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VENDOSI:</w:t>
      </w:r>
    </w:p>
    <w:p w:rsidR="00120CA8" w:rsidRPr="005A07F7" w:rsidRDefault="00120CA8" w:rsidP="005A07F7">
      <w:pPr>
        <w:pStyle w:val="NormalWeb"/>
        <w:spacing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I. PËRKUFIZIME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Në kuptim të këtij vendimi, termat e mëposhtëm kanë këto kuptime: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1. "Ndryshimi i tokave bujqësore në kategori të resurseve të tjera dhe anasjelltas", veprimet procedurale e dokumentare dhe miratimet që bëhen nga strukturat shtetërore, të përcaktuara në këtë vendim, që sjellin për pasojë ndryshimin e tokës bujqësore në kategori të resurseve të tjera apo ndryshimin e kategorive të resurseve të tjera në tokë bujqësore. </w:t>
      </w:r>
      <w:proofErr w:type="gramStart"/>
      <w:r w:rsidRPr="00120CA8">
        <w:rPr>
          <w:color w:val="000000"/>
        </w:rPr>
        <w:t>Ky</w:t>
      </w:r>
      <w:proofErr w:type="gramEnd"/>
      <w:r w:rsidRPr="00120CA8">
        <w:rPr>
          <w:color w:val="000000"/>
        </w:rPr>
        <w:t xml:space="preserve"> ndryshim pasqyrohet në dokumentacionin kadastral shtetëror.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t>2. "Subjekte të interesuara për ndryshimin e kategorive të resurseve":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B84CE6">
        <w:rPr>
          <w:color w:val="000000"/>
          <w:highlight w:val="yellow"/>
        </w:rPr>
        <w:t xml:space="preserve">a) </w:t>
      </w:r>
      <w:proofErr w:type="gramStart"/>
      <w:r w:rsidRPr="00B84CE6">
        <w:rPr>
          <w:color w:val="000000"/>
          <w:highlight w:val="yellow"/>
        </w:rPr>
        <w:t>personat</w:t>
      </w:r>
      <w:proofErr w:type="gramEnd"/>
      <w:r w:rsidRPr="00B84CE6">
        <w:rPr>
          <w:color w:val="000000"/>
          <w:highlight w:val="yellow"/>
        </w:rPr>
        <w:t>, fizikë a juridikë, të cilët e kanë në pronësi private tokën bujqësore, tokën me bimësi pyjore, pyllin, kullotën, livadhin, tokën e pafrytshme dhe që shprehin interes apo kërkojnë ndryshimin nga një kategori resursi në një kategori tjetër;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b) organet e qeverisjes vendore apo institucione të tjera shtetërore që, bazuar në akte ligjore ose nënligjore, kanë në administrim/përdorim apo në pronësi tokën bujqësore, tokën me bimësi pyjore, kullotën, livadhin, tokën e pafrytshme, sipërfaqe të brigjeve të lumenjve, sipërfaqe këto në pronësi shtetërore (publike) dhe që shprehin interes apo kërkojnë ndryshimin e një kategorie resursi në një kategori tjetër.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3. "Subjekte të interesuara për ndryshim të tokës bujqësore në tokë urbane (truall), në tokë për veprimtari minerare e gjeologjike, për gurore dhe karriera":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a) </w:t>
      </w:r>
      <w:proofErr w:type="gramStart"/>
      <w:r w:rsidRPr="00120CA8">
        <w:rPr>
          <w:color w:val="000000"/>
        </w:rPr>
        <w:t>personat</w:t>
      </w:r>
      <w:proofErr w:type="gramEnd"/>
      <w:r w:rsidRPr="00120CA8">
        <w:rPr>
          <w:color w:val="000000"/>
        </w:rPr>
        <w:t>, fizikë a juridikë, që ushtrojnë kërkesën pranë ministrive përkatëse që mbulojnë këto veprimtari;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b) </w:t>
      </w:r>
      <w:proofErr w:type="gramStart"/>
      <w:r w:rsidRPr="00120CA8">
        <w:rPr>
          <w:color w:val="000000"/>
        </w:rPr>
        <w:t>ministritë</w:t>
      </w:r>
      <w:proofErr w:type="gramEnd"/>
      <w:r w:rsidRPr="00120CA8">
        <w:rPr>
          <w:color w:val="000000"/>
        </w:rPr>
        <w:t xml:space="preserve"> përkatëse dhe autoritetet e planifikimit, që kanë kompetencë dhe përgjegjësi për planifikimin e territorit, sipas legjislacionit në fuqi.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4. "Subjekte të interesuara për kalimin e tokave bujqësore të kategorive nga I deri në IV të bonitetit për ushtrim të veprimtarive të domosdoshme":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a) </w:t>
      </w:r>
      <w:proofErr w:type="gramStart"/>
      <w:r w:rsidRPr="00120CA8">
        <w:rPr>
          <w:color w:val="000000"/>
        </w:rPr>
        <w:t>personat</w:t>
      </w:r>
      <w:proofErr w:type="gramEnd"/>
      <w:r w:rsidRPr="00120CA8">
        <w:rPr>
          <w:color w:val="000000"/>
        </w:rPr>
        <w:t>, fizikë a juridikë, që kërkojnë zhvillimin e veprimtarisë mbi këto toka;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b) </w:t>
      </w:r>
      <w:proofErr w:type="gramStart"/>
      <w:r w:rsidRPr="00120CA8">
        <w:rPr>
          <w:color w:val="000000"/>
        </w:rPr>
        <w:t>ministritë</w:t>
      </w:r>
      <w:proofErr w:type="gramEnd"/>
      <w:r w:rsidRPr="00120CA8">
        <w:rPr>
          <w:color w:val="000000"/>
        </w:rPr>
        <w:t xml:space="preserve"> përkatëse që mbulojnë veprimtarinë për të cilën kërkohet kalimi.</w:t>
      </w:r>
    </w:p>
    <w:p w:rsidR="00120CA8" w:rsidRPr="005A07F7" w:rsidRDefault="00120CA8" w:rsidP="005A07F7">
      <w:pPr>
        <w:pStyle w:val="NormalWeb"/>
        <w:spacing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II. NDRYSHIMI I TOKAVE NGA KATEGORITË E RESURSEVE PYLL, TOKË ME BIMËSI PYJORE, KULLOTË DHE LIVADH NË KATEGORINË E RESURSIT TOKË BUJQËSORE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lastRenderedPageBreak/>
        <w:t>1. Subjekti i interesuar për ndryshimin e kategorive të resurseve pyll, tokë me bimësi pyjore, kullotë e livadh dhe kalimin e tyre në tokë bujqësore, mund të paraqesë kërkesë në njësinë e qeverisjes vendore, ku ndodhen këto sipërfaqe, e cila përmban: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identitetin</w:t>
      </w:r>
      <w:proofErr w:type="gramEnd"/>
      <w:r w:rsidRPr="00120CA8">
        <w:rPr>
          <w:color w:val="000000"/>
        </w:rPr>
        <w:t xml:space="preserve"> e kërkuesit;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dokumentin</w:t>
      </w:r>
      <w:proofErr w:type="gramEnd"/>
      <w:r w:rsidRPr="00120CA8">
        <w:rPr>
          <w:color w:val="000000"/>
        </w:rPr>
        <w:t xml:space="preserve"> e noterizuar të disponimit të këtyre resurseve në pronësi, sipas ligjit;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planimetrinë</w:t>
      </w:r>
      <w:proofErr w:type="gramEnd"/>
      <w:r w:rsidRPr="00120CA8">
        <w:rPr>
          <w:color w:val="000000"/>
        </w:rPr>
        <w:t xml:space="preserve"> e sipërfaqes për të cilën kërkohet ndryshimi, me kufijtë qartësisht të përcaktuar në shkallën 1: 2500;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>- vërtetimin për gjendjen e kategorisë së resursit, me të cilën figuron kjo sipërfaqe në dokumentacionin kadastral, të lëshuar përkatësisht nga Drejtoria e Shërbimit Pyjor (DSHP) apo Drejtoria e Administrimit dhe Mbrojtjes së Tokës (DAMT) e qarkut;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projektin</w:t>
      </w:r>
      <w:proofErr w:type="gramEnd"/>
      <w:r w:rsidRPr="00120CA8">
        <w:rPr>
          <w:color w:val="000000"/>
        </w:rPr>
        <w:t xml:space="preserve"> e hollësishëm e të argumentuar për veprimtarinë që do të ushtrojë në sipërfaqen e kërkuar për ndryshim të kategorisë së resursit.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2. Komisioni i ndryshimit të kategorive të resurseve, i komunës ose bashkisë, me pjesëmarrjen e të gjithë anëtarëve të tij, e shqyrton kërkesën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afateve të përcaktuara në shkronjën "c" të pikës 4 të nenit 11/1 të ligjit nr. 8752, datë 26.3.2001, të ndryshuar, dhe merr vendimin përkatës.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3. Në rastin e miratimit të ndryshimit të kategorive të resurseve objekt kërkese dhe të kalimit të tyre në kategorinë e resursit tokë bujqësore, vendimi përgatitet në 4 (katër) kopje, nga të cilat një kopje i jepet subjektit kërkues, një kopje mbahet në ZMMT-të e komunës ose bashkisë, një kopje i dërgohet DAMT-së së qarkut dhe kopja e katërt i dërgohet Drejtorisë së Shërbimit Pyjor, në bazë të së cilës kryhen veprimet e përcaktuara në kreun VIII të këtij vendimi.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4. Në rastin e mosmiratimit të kërkesës për ndryshim të kategorive të resurseve pyll, tokë me bimësi pyjore, kullotë dhe livadhe për kalimin e tyre në kategorinë e resursit tokë bujqësore, për sipërfaqen e plotë apo sipërfaqen e pjesshme objekt kërkese, vendimi me shkrim i komunikohet subjektit kërkues,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5 (pesë) ditëve nga data e marrjes së tij. Në vendim pasqyrohen shkaqet e mosmiratimit të kërkesës.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5. Subjekti që ka paraqitur kërkesë për ndryshim të kategorive të resurseve, si në rastin kur komisioni i komunës ose bashkisë e rrëzon kërkesën, siç përcaktohet në pikën 4 të këtij kreu, ashtu edhe në rastet kur komuna ose bashkia nuk e kanë marrë atë në shqyrtim brenda afatit prej 30 (tridhjetë) ditësh nga regjistrimi i saj, ka të drejtë ta paraqesë këtë kërkesë për vend immarrje në Ministrinë e Bujqësisë, Ushqimit dhe Mbrojtjes së Konsumatorit (MBUMK).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6. Struktura përgjegjëse e administrimit të tokave në MBUMK e shqyrton kërkesën brenda 15 (pesëmbëdhjetë) ditëve dhe në rastin kur ajo është në përputhje me kriteret e përcaktuara në ligj e me procedurat e përcaktuara në pikat 1 deri 5 të këtij kreu, e vlerëson atë për t'u miratuar dhe ia dërgon për mendim Ministrisë së Mjedisit, Pyjeve dhe Administrimit të Ujërave (MMPAU), e cila shprehet me shkrim brenda 15 (pesëmbëdhjetë) ditëve. Kur mendimet e të dyja ministrive rezultojnë me vlerësim të njëjtë për miratimin e ndryshimit të kategorisë së resursit, struktura përgjegjëse e administrimit të tokës në MBUMK përgatit urdhrin e ministrit për miratim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15 (pesëmbëdhjetë) ditëve nga marrja e mendimit të MMPAU-së.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Urdhri i ministrit i njoftohet subjektit kërkues dhe i dërgohet për zbatim komunës ose bashkisë dhe DAMT-së së qarkut.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III. NDRYSHIMI I TOKËS BUJQËSORE NË KATEGORI TË RESURSEVE PYLL, KULLOTË DHE LIVADH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1. Tokat bujqësore të kategorive nga I deri në IV të bonitetit nuk lejohet të kalojnë në kategori të resurseve pyll, kullotë dhe livadh.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lastRenderedPageBreak/>
        <w:t>2. Kur subjekti i interesuar për ndryshimin e kategorisë së resursit tokë bujqësore në kategori të resurseve pyll, kullotë dhe livadh është pronar privat, e paraqet kërkesën në MBUMK, e cila përmban: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t xml:space="preserve">- </w:t>
      </w:r>
      <w:proofErr w:type="gramStart"/>
      <w:r w:rsidRPr="00B84CE6">
        <w:rPr>
          <w:color w:val="000000"/>
          <w:highlight w:val="yellow"/>
        </w:rPr>
        <w:t>identitetin</w:t>
      </w:r>
      <w:proofErr w:type="gramEnd"/>
      <w:r w:rsidRPr="00B84CE6">
        <w:rPr>
          <w:color w:val="000000"/>
          <w:highlight w:val="yellow"/>
        </w:rPr>
        <w:t xml:space="preserve"> e kërkuesit;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t xml:space="preserve">- </w:t>
      </w:r>
      <w:proofErr w:type="gramStart"/>
      <w:r w:rsidRPr="00B84CE6">
        <w:rPr>
          <w:color w:val="000000"/>
          <w:highlight w:val="yellow"/>
        </w:rPr>
        <w:t>përshkrimin</w:t>
      </w:r>
      <w:proofErr w:type="gramEnd"/>
      <w:r w:rsidRPr="00B84CE6">
        <w:rPr>
          <w:color w:val="000000"/>
          <w:highlight w:val="yellow"/>
        </w:rPr>
        <w:t xml:space="preserve"> e veprimtarisë që do të ushtrojë në sipërfaqen e kërkuar për kalim;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t xml:space="preserve">- </w:t>
      </w:r>
      <w:proofErr w:type="gramStart"/>
      <w:r w:rsidRPr="00B84CE6">
        <w:rPr>
          <w:color w:val="000000"/>
          <w:highlight w:val="yellow"/>
        </w:rPr>
        <w:t>fotokopjen</w:t>
      </w:r>
      <w:proofErr w:type="gramEnd"/>
      <w:r w:rsidRPr="00B84CE6">
        <w:rPr>
          <w:color w:val="000000"/>
          <w:highlight w:val="yellow"/>
        </w:rPr>
        <w:t xml:space="preserve"> e noterizuar të dokumentit të pronësisë mbi tokën;</w:t>
      </w:r>
    </w:p>
    <w:p w:rsidR="00120CA8" w:rsidRPr="00B84CE6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  <w:highlight w:val="yellow"/>
        </w:rPr>
      </w:pPr>
      <w:r w:rsidRPr="00B84CE6">
        <w:rPr>
          <w:color w:val="000000"/>
          <w:highlight w:val="yellow"/>
        </w:rPr>
        <w:t xml:space="preserve">- </w:t>
      </w:r>
      <w:proofErr w:type="gramStart"/>
      <w:r w:rsidRPr="00B84CE6">
        <w:rPr>
          <w:color w:val="000000"/>
          <w:highlight w:val="yellow"/>
        </w:rPr>
        <w:t>planimetrinë</w:t>
      </w:r>
      <w:proofErr w:type="gramEnd"/>
      <w:r w:rsidRPr="00B84CE6">
        <w:rPr>
          <w:color w:val="000000"/>
          <w:highlight w:val="yellow"/>
        </w:rPr>
        <w:t xml:space="preserve"> e sipërfaqes për të cilën kërkohet kalimi, me kufijtë e saj qartësisht të dallueshëm;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B84CE6">
        <w:rPr>
          <w:color w:val="000000"/>
          <w:highlight w:val="yellow"/>
        </w:rPr>
        <w:t xml:space="preserve">- </w:t>
      </w:r>
      <w:proofErr w:type="gramStart"/>
      <w:r w:rsidRPr="00B84CE6">
        <w:rPr>
          <w:color w:val="000000"/>
          <w:highlight w:val="yellow"/>
        </w:rPr>
        <w:t>vërtetimin</w:t>
      </w:r>
      <w:proofErr w:type="gramEnd"/>
      <w:r w:rsidRPr="00B84CE6">
        <w:rPr>
          <w:color w:val="000000"/>
          <w:highlight w:val="yellow"/>
        </w:rPr>
        <w:t xml:space="preserve"> origjinal, të lëshuar nga Drejtoria e Administrimit dhe Mbrojtjes së Tokës (DAMT) e qarkut, për kategorinë e resursit me të cilën figuron kjo sipërfaqe në dokumentacionin kadastral dhe për kategorinë e tokës sipas bonitetit</w:t>
      </w:r>
      <w:bookmarkStart w:id="0" w:name="_GoBack"/>
      <w:bookmarkEnd w:id="0"/>
      <w:r w:rsidRPr="00120CA8">
        <w:rPr>
          <w:color w:val="000000"/>
        </w:rPr>
        <w:t>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3. Kur subjekti kërkues për ndryshimin e kategorisë së resursit tokë bujqësore, në pronësi të shtetit është organi i qeverisjes vendore, që me akte ligjore ose nënligjore i disponon këto sipërfaqe në administrimin/përdorimin, </w:t>
      </w:r>
      <w:proofErr w:type="gramStart"/>
      <w:r w:rsidRPr="00120CA8">
        <w:rPr>
          <w:color w:val="000000"/>
        </w:rPr>
        <w:t>ia</w:t>
      </w:r>
      <w:proofErr w:type="gramEnd"/>
      <w:r w:rsidRPr="00120CA8">
        <w:rPr>
          <w:color w:val="000000"/>
        </w:rPr>
        <w:t xml:space="preserve"> paraqet kërkesën për kalim të tyre në kategori të resurseve pyll, kullotë dhe livadh MBUMK-së. Kërkesa përmban: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identitetin</w:t>
      </w:r>
      <w:proofErr w:type="gramEnd"/>
      <w:r w:rsidRPr="00120CA8">
        <w:rPr>
          <w:color w:val="000000"/>
        </w:rPr>
        <w:t xml:space="preserve"> e subjektit të interesuar për ndryshimin e tokës bujqësore në kategori të resurseve të tjera;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përshkrimin</w:t>
      </w:r>
      <w:proofErr w:type="gramEnd"/>
      <w:r w:rsidRPr="00120CA8">
        <w:rPr>
          <w:color w:val="000000"/>
        </w:rPr>
        <w:t xml:space="preserve"> e qëllimit dhe veprimtarisë që do të ushtrohet në sipërfaqen e kërkuar për ndryshimin;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fotokopjen</w:t>
      </w:r>
      <w:proofErr w:type="gramEnd"/>
      <w:r w:rsidRPr="00120CA8">
        <w:rPr>
          <w:color w:val="000000"/>
        </w:rPr>
        <w:t xml:space="preserve"> e aktit ligjor ose nënligjor, që vërteton qenien në administrim apo përdorim të sipërfaqes së tokës për të cilën kërkohet ndryshimi;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planimetrinë</w:t>
      </w:r>
      <w:proofErr w:type="gramEnd"/>
      <w:r w:rsidRPr="00120CA8">
        <w:rPr>
          <w:color w:val="000000"/>
        </w:rPr>
        <w:t xml:space="preserve"> e sipërfaqes, objekt të propozimit, me kufijtë qartësisht të përcaktuar;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vërtetimin</w:t>
      </w:r>
      <w:proofErr w:type="gramEnd"/>
      <w:r w:rsidRPr="00120CA8">
        <w:rPr>
          <w:color w:val="000000"/>
        </w:rPr>
        <w:t xml:space="preserve"> e DAMT-së për kategorinë e resursit, me të cilën figuron kjo sipërfaqe në dokumentacionin kadastral, si dhe për kategorinë e tokës sipas bonitetit.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4. Struktura që mbulon administrimin e tokave në MBUMK shqyrton kërkesën e paraqitur,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30 (tridhjetë) ditëve nga regjistrimi i saj, në lidhje me ligjshmërinë, dokumentacionin përbërës dhe efektivitetin ekonomik që rrjedh nga ndryshimi i kategorisë së resursit, në përputhje me programet mbështetëse të qeverisë për bujqësinë.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Në çdo rast të vlerësimit pozitiv të kërkesës, kjo strukturë përgatit: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a) </w:t>
      </w:r>
      <w:proofErr w:type="gramStart"/>
      <w:r w:rsidRPr="00120CA8">
        <w:rPr>
          <w:color w:val="000000"/>
        </w:rPr>
        <w:t>urdhrin</w:t>
      </w:r>
      <w:proofErr w:type="gramEnd"/>
      <w:r w:rsidRPr="00120CA8">
        <w:rPr>
          <w:color w:val="000000"/>
        </w:rPr>
        <w:t xml:space="preserve"> e ministrit për miratimin e ndryshimit të kategorisë së resursit të tokës bujqësore dhe kalimin e saj përkatësisht në kategorinë e resursit pyll, kullotë dhe livadh, kur sipërfaqja që propozohet për kalim është deri në 5 (pesë) ha;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b) </w:t>
      </w:r>
      <w:proofErr w:type="gramStart"/>
      <w:r w:rsidRPr="00120CA8">
        <w:rPr>
          <w:color w:val="000000"/>
        </w:rPr>
        <w:t>projektvendimin</w:t>
      </w:r>
      <w:proofErr w:type="gramEnd"/>
      <w:r w:rsidRPr="00120CA8">
        <w:rPr>
          <w:color w:val="000000"/>
        </w:rPr>
        <w:t xml:space="preserve"> e Këshillit të Ministrave, kur sipërfaqja e tokës bujqësore që propozohet për kalim në kategoritë e resurseve pyll, kullotë apo livadh është mbi 5.1 ha.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5. Kur ministri vlerëson se kërkesa nuk i përmbush kriteret e përcaktuara, gjë që sjell, për pasojë, mosmiratimin e saj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15 (pesëmbëdhjetë) ditëve, njofton subjektin që ka paraqitur kërkesën.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IV. NDRYSHIM I TOKËS SË PAFRYTSHME NË KATEGORINË E RESURSIT TOKË BUJQËSORE</w:t>
      </w:r>
    </w:p>
    <w:p w:rsidR="005A07F7" w:rsidRPr="005A07F7" w:rsidRDefault="005A07F7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1. Subjekti i interesuar për ndryshim të kategorisë së tokës së pafrytshme dhe kalimin e saj në kategorinë e resursit tokë bujqësore, e paraqet kërkesën pranë Qendrës së Transferimit të Teknologjive Bujqësore (QTTB), Fushë-Krujë, si institucion unik dhe i specializuar në këtë fushë, për kryerjen e analizave të tokës. Kërkesa përmban: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identitetin</w:t>
      </w:r>
      <w:proofErr w:type="gramEnd"/>
      <w:r w:rsidRPr="00120CA8">
        <w:rPr>
          <w:color w:val="000000"/>
        </w:rPr>
        <w:t xml:space="preserve"> e kërkuesit;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dokumentin</w:t>
      </w:r>
      <w:proofErr w:type="gramEnd"/>
      <w:r w:rsidRPr="00120CA8">
        <w:rPr>
          <w:color w:val="000000"/>
        </w:rPr>
        <w:t xml:space="preserve"> e noterizuar të disponimit të këtyre resurseve në pronësi, sipas ligjit;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lastRenderedPageBreak/>
        <w:t xml:space="preserve">- </w:t>
      </w:r>
      <w:proofErr w:type="gramStart"/>
      <w:r w:rsidRPr="00120CA8">
        <w:rPr>
          <w:color w:val="000000"/>
        </w:rPr>
        <w:t>planimetrinë</w:t>
      </w:r>
      <w:proofErr w:type="gramEnd"/>
      <w:r w:rsidRPr="00120CA8">
        <w:rPr>
          <w:color w:val="000000"/>
        </w:rPr>
        <w:t xml:space="preserve"> e sipërfaqes për të cilën kërkohet ndryshimi, me kufijtë qartësisht të përcaktuar;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- </w:t>
      </w:r>
      <w:proofErr w:type="gramStart"/>
      <w:r w:rsidRPr="00120CA8">
        <w:rPr>
          <w:color w:val="000000"/>
        </w:rPr>
        <w:t>vërtetimin</w:t>
      </w:r>
      <w:proofErr w:type="gramEnd"/>
      <w:r w:rsidRPr="00120CA8">
        <w:rPr>
          <w:color w:val="000000"/>
        </w:rPr>
        <w:t xml:space="preserve"> për gjendjen e kategorisë së resursit me të cilën figuron kjo sipërfaqe në dokumentacionin kadastral, të lëshuar përkatësisht nga Drejtoria e Shërbimit Pyjor (DSHP) apo Drejtoria e Administrimit dhe Mbrojtjes së Tokës (DAMT) e qarkut.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2. Kërkesa për kryerjen e analizave të tokës regjistrohet në QTTB. Kësaj kërkese i bashkëngjitet mandatpagesa që bën subjekti i interesuar, në të cilën përfshihet vlera e analizave, sipas tarifave të miratuara për QTTB-në, dhe shpenzimet për punën e grupit të ekspertëve.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Në shpenzi met e punës së grupit të ekspertëve përfshihen dietat e udhëtimit, sipas dispozitave në fuqi, dhe shpenzimet për hapje profilesh e marrje mostrash.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Numri i profileve dhe i mostrave, që merren në sipërfaqen që analizohet dhe vlerat përkatëse përcaktohen sipas udhëzimit të Ministrit të Bujqësisë, Ushqimit dhe Mbrojtjes së Konsumatorit.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3. Subjekti kërkues, pasi ka marrë rezultatet e analizave dhe raportin teknik nga QTTB-ja, me rekomandimin dhe vlerësimin për mundësinë e kalimit të sipërfaqes së tokës së pafrytshme në tokë bujqësore, i drejtohet me kërkesë MBUMK-së.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Kërkesa shoqërohet me dokumentet e përcaktuara në pikën 1 të këtij kreu dhe me një informacion për veprimtarinë që do të ushtrojë në sipërfaqen objekt të kërkesës.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4. Struktura që mbulon administrimin e tokave në MBUMK shqyrton kërkesën e paraqitur, në lidhje me ligjshmërinë, dokumentacionin përbërës, efektivitetin ekonomik që rrjedh nga ndryshimi I kategorisë së resursit, në përputhje me programet mbështetëse të qeverisë për bujqësinë.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5. Në rastin e vlerësimit pozitiv të kërkesës, MBUMK-ja përgatit urdhrin e ministrit për miratimin e ndryshimit të kërkuar. Kur ministri vlerëson se në kërkesë nuk janë përmbushur kriteret e përcaktuara, që sjellin për pasojë mosmiratimin e saj </w:t>
      </w:r>
      <w:proofErr w:type="gramStart"/>
      <w:r w:rsidRPr="00120CA8">
        <w:rPr>
          <w:color w:val="000000"/>
        </w:rPr>
        <w:t>brenda</w:t>
      </w:r>
      <w:proofErr w:type="gramEnd"/>
      <w:r w:rsidRPr="00120CA8">
        <w:rPr>
          <w:color w:val="000000"/>
        </w:rPr>
        <w:t xml:space="preserve"> 15 (pesëmbëdhjetë) ditëve, njofton subjektin që ka paraqitur kërkesën.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V. NDRYSHIMI I TOKËS BUJQËSORE NË KATEGORINË E RESURSIT TOKË E</w:t>
      </w: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PAFRYTSHME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1. Subjekti i interesuar për ndryshimin e kategorisë së resursit tokë bujqësore dhe kalimin e saj në kategorinë e resursit tokë e pafrytshme, ka të drejtë kërkese për ndryshim vetëm kur mbi këtë sipërfaqe toke bujqësore kanë vepruar faktorët natyrorë të fuqisë madhore, si: tërmete, rrëshqitje massive të sipërfaqeve të tokës, përmbytje, vullkane, zjarre masive, fundosje të shtresave të tokës dhe të tjerë faktorë të kësaj natyre.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Veprimi i faktorëve natyrorë të fuqisë madhore kërkohet të jetë i dokumentuar me procesverbalin e kohës së dëmtimit, të konfirmuar (nënshkruar) nga specialisti i DRB-së, inspektori i Inspektoratit të Mbrojtjes së Tokës (IMT), në qark dhe përgjegjësi i ZMMT-së në komunë a bashki ose të jetë i dokumentuar nga IMT-ja, sipas procedurave të përcaktuara në pikat 5 deri në 8 të kreut IV të vendimit nr. 80, datë 28.1.2005 të Këshillit të Ministrave "Për përbërjen, mënyrat e funksionimit, detyrat dhe përgjegjësitë e strukturave shtetërore të mbrojtjes së tokës bujqësore".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2. Dëmtimi i tokës bujqësore nga faktorë të fuqisë madhore, të evidentuara sipas pikës 1 të këtij kreu, verifikohet nëpërmjet analizave të vlerave të treguesve të tokës bujqësore, që kryhen nga QTTB-ja, sipas përcaktimeve në pikat 1 dhe 2 të kreut IV të këtij vendimi.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Kërkesës për kryerjen e analizave të vlerave të treguesve të tokës, veç përmbajtjes së përcaktuar në pikën 1 të kreut IV të këtij vendimi, i shtohet edhe dokumentacioni që evidenton dëmtimin e tokës, i mbajtur sipas përcaktimit të pikës 1 të këtij kreu.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lastRenderedPageBreak/>
        <w:t>3. Subjekti i interesuar për ndryshimin e tokës bujqësore dhe kalimin e saj në kategori të resursit tokë e pafrytshme, në varësi të rezultateve të analizave, raportit teknik dhe rekomandimeve të QTTB-së, mund të paraqesë kërkesë në MBUMK.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4. Struktura që mbulon administrimin e tokave në MBUMK shqyrton mbështetjen ligjore të kërkesës dhe dokumentacionin përbërës të tij.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Në rastin e vlerësimit pozitiv të kërkesës, MBUMK-ja përgatit: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a) </w:t>
      </w:r>
      <w:proofErr w:type="gramStart"/>
      <w:r w:rsidRPr="00120CA8">
        <w:rPr>
          <w:color w:val="000000"/>
        </w:rPr>
        <w:t>urdhrin</w:t>
      </w:r>
      <w:proofErr w:type="gramEnd"/>
      <w:r w:rsidRPr="00120CA8">
        <w:rPr>
          <w:color w:val="000000"/>
        </w:rPr>
        <w:t xml:space="preserve"> e ministrit për miratimin e ndryshimit, kur sipërfaqja objekt kërkese është deri në 5 (pesë) ha;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ind w:left="720"/>
        <w:jc w:val="both"/>
        <w:rPr>
          <w:color w:val="000000"/>
        </w:rPr>
      </w:pPr>
      <w:r w:rsidRPr="00120CA8">
        <w:rPr>
          <w:color w:val="000000"/>
        </w:rPr>
        <w:t xml:space="preserve">b) </w:t>
      </w:r>
      <w:proofErr w:type="gramStart"/>
      <w:r w:rsidRPr="00120CA8">
        <w:rPr>
          <w:color w:val="000000"/>
        </w:rPr>
        <w:t>vendimin</w:t>
      </w:r>
      <w:proofErr w:type="gramEnd"/>
      <w:r w:rsidRPr="00120CA8">
        <w:rPr>
          <w:color w:val="000000"/>
        </w:rPr>
        <w:t xml:space="preserve"> e Këshillit të Ministrave, kur sipërfaqja objekt kërkese është mbi 5.1 (pesë pikë një) ha.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Kur ministri vlerëson se në kërkesë nuk janë përmbushur kriteret e përcaktuara, që sjellin, për pasojë, mosmiratimin e saj, njofton subjektin që ka paraqitur kërkesën.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  <w:highlight w:val="yellow"/>
        </w:rPr>
      </w:pPr>
      <w:r w:rsidRPr="005A07F7">
        <w:rPr>
          <w:b/>
          <w:color w:val="000000"/>
          <w:highlight w:val="yellow"/>
        </w:rPr>
        <w:t>VI. NDRYSHIMI I TOKAVE BUJQËSORE TË KATEGORIVE NGA V DERI NË X TË BONITETIT DHE KALIMI I TYRE NË TOKË URBANE (TRUALL), NË TOKË PËR VEPRIMTARI MINERARE E GJEOLOGJIKE, SI DHE PËR GURORE E KARIERA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1. Subjektet e interesuara për ndryshim të kategorisë së resursit të tokës bujqësore, nga V deri në X të bonitetit, për kalimin e tyre në tokë urbane (truall), në tokë për veprimtari minerare e gjeologjike, për gurore dhe karriera, paraqesin kërkesë në ministrinë përkatëse që mbulon këtë veprimtari. Kërkesa paraqitet sipas dispozitave të legjislacionit për planifikimin e territorit.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Kërkesa përmban edhe vërtetimin për kategorinë e tokës sipas bonitetit, për sipërfaqen objekt kërkese, të lëshuar nga DAMT-ja në këshillin e qarkut.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2. Ministria që mbulon veprimtarinë përkatëse merr, paraprakisht, mendimin e MBUMK-së dhe përgatit vendimin e Këshillit të Ministrave, kur kërkesa ka për objekt sipërfaqe toke deri 30 (tridhjetë) ha, apo ligjin kur kërkesa ka për objekt sipërfaqe toke mbi 30 (tridhjetë) ha.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VII. KALIMI I TOKAVE BUJQËSORE TË KATEGORIVE NGA I DERI NË IV PËR NDËRTIME, PËR RASTE TË DOMOSDOSHME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1. Subjektet e interesuara për të ushtruar veprimtari në tokat bujqësore të kategorive nga I deri në IV të bonitetit, vetëm për rastet e domosdoshme, të përcaktuara në pikën 1 të nenit 11/1 të ligjit nr. 8752, datë 26.3.2001 "Për krijimin dhe funksionimin e strukturave për administrimin dhe mbrojtjen e tokës", të ndryshuar, paraqesin kërkesë në ministrinë që mbulon veprimtarinë përkatëse, sipas dispozitave që rregullojnë veprimtaritë për planifikimin e territorit.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  <w:highlight w:val="yellow"/>
        </w:rPr>
      </w:pPr>
      <w:r w:rsidRPr="00120CA8">
        <w:rPr>
          <w:color w:val="000000"/>
          <w:highlight w:val="yellow"/>
        </w:rPr>
        <w:t>Kërkesa duhet të përmbajë edhe vërtetimin për kategorinë e tokës sipas bonitetit, të lëshuar nga DAMT-ja e këshillit të qarkut.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  <w:highlight w:val="yellow"/>
        </w:rPr>
        <w:t>2. Ministritë përkatëse, që mbulojnë veprimtari për të cilën kërkohet kalimi i tokës, marrin paraprakisht mendimin e MBUMK-së dhe përgatitin vendimin e Këshillit të Ministrave</w:t>
      </w:r>
      <w:r w:rsidRPr="00120CA8">
        <w:rPr>
          <w:color w:val="000000"/>
        </w:rPr>
        <w:t>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VIII. PËRDITËSIMI NË DOKUMENTACIONIN KADASTRAL TË KALIMEVE DHE NDRYSHIMEVE TË KATEGORIVE TË RESURSEVE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1. DAMT-ja në këshillin e qarkut, ZMMT-ja në komunë dhe/ose bashki, DSHP-ja e rrethit, për kalimet dhe ndryshimet e kategorive të resurseve, të miratuara sipas rastit me akte ligjore apo nënligjore dhe mbështetur në to bëjnë përditësimin në dokumentacionin kadastral përkatës.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 xml:space="preserve">2. DAMT-ja në këshillin e qarkut dhe DSHP-ja në rreth, për kalimet dhe ndryshimet e miratuara me akte ligjore apo nënligjore njoftojnë zyrën vendore të regjistrimit të pasurive të paluajtshme në </w:t>
      </w:r>
      <w:r w:rsidRPr="00120CA8">
        <w:rPr>
          <w:color w:val="000000"/>
        </w:rPr>
        <w:lastRenderedPageBreak/>
        <w:t>rreth, e cila i pasqyron këto ndryshime në llojet e pasurive, sipas pronarëve ose poseduesve të ligjshëm të tyre.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5A07F7" w:rsidRDefault="00120CA8" w:rsidP="005A07F7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5A07F7">
        <w:rPr>
          <w:b/>
          <w:color w:val="000000"/>
        </w:rPr>
        <w:t>IX. DISPOZITA TË FUNDIT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1. Vendimi nr. 655, datë 28.7.2010 i Këshillit të Ministrave "Për rregullat dhe procedurat e ndryshimit të kategorive të resurseve të tokës", i ndryshuar, shfuqizohet.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2. Ngarkohen Ministria e Bujqësisë, Ushqimit dhe Mbrojtjes së Konsumatorit, Ministria e Mjedisit, Pyjeve dhe Administrimit të Ujërave, strukturat shtetërore të administrimit të tokës në qarqe dhe institucionet e tjera shtetërore të ngarkuara nga ligji për planifikimin e territorit për zbatimin e këtij vendimi.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gramStart"/>
      <w:r w:rsidRPr="00120CA8">
        <w:rPr>
          <w:color w:val="000000"/>
        </w:rPr>
        <w:t>Ky</w:t>
      </w:r>
      <w:proofErr w:type="gramEnd"/>
      <w:r w:rsidRPr="00120CA8">
        <w:rPr>
          <w:color w:val="000000"/>
        </w:rPr>
        <w:t xml:space="preserve"> vendim hyn në fuqi pas botimit në Fletoren Zyrtare.</w:t>
      </w:r>
    </w:p>
    <w:p w:rsidR="005A07F7" w:rsidRDefault="005A07F7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KRYEMINISTRI</w:t>
      </w:r>
    </w:p>
    <w:p w:rsidR="00120CA8" w:rsidRPr="00120CA8" w:rsidRDefault="00120CA8" w:rsidP="005A07F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120CA8">
        <w:rPr>
          <w:color w:val="000000"/>
        </w:rPr>
        <w:t>Sali Berisha</w:t>
      </w:r>
    </w:p>
    <w:p w:rsidR="00A43046" w:rsidRPr="00120CA8" w:rsidRDefault="00A43046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3046" w:rsidRPr="001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8A"/>
    <w:rsid w:val="00120CA8"/>
    <w:rsid w:val="005A07F7"/>
    <w:rsid w:val="00A43046"/>
    <w:rsid w:val="00B84CE6"/>
    <w:rsid w:val="00F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83DB-39A1-410B-826A-C75BB3F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C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2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System-PC</dc:creator>
  <cp:keywords/>
  <dc:description/>
  <cp:lastModifiedBy>System-PC</cp:lastModifiedBy>
  <cp:revision>6</cp:revision>
  <dcterms:created xsi:type="dcterms:W3CDTF">2016-01-14T10:11:00Z</dcterms:created>
  <dcterms:modified xsi:type="dcterms:W3CDTF">2016-03-09T10:26:00Z</dcterms:modified>
</cp:coreProperties>
</file>